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7F" w:rsidRPr="0063459D" w:rsidRDefault="00F5157F" w:rsidP="00D24DB4">
      <w:pPr>
        <w:pStyle w:val="Duidelijkcitaat"/>
        <w:ind w:left="0"/>
        <w:rPr>
          <w:sz w:val="28"/>
          <w:szCs w:val="28"/>
        </w:rPr>
      </w:pPr>
      <w:bookmarkStart w:id="0" w:name="_GoBack"/>
      <w:bookmarkEnd w:id="0"/>
      <w:r w:rsidRPr="0063459D">
        <w:rPr>
          <w:sz w:val="28"/>
          <w:szCs w:val="28"/>
        </w:rPr>
        <w:t>Administratief medewerker (m/v) – Financiële Dienst</w:t>
      </w:r>
    </w:p>
    <w:p w:rsidR="00D24DB4" w:rsidRPr="008B593C" w:rsidRDefault="00D24DB4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Graad</w:t>
      </w:r>
    </w:p>
    <w:p w:rsidR="008B593C" w:rsidRPr="00AE2CCD" w:rsidRDefault="002C0880">
      <w:r>
        <w:t>Administratief medewerker</w:t>
      </w:r>
      <w:r w:rsidR="00972334">
        <w:t xml:space="preserve"> (</w:t>
      </w:r>
      <w:r>
        <w:t>C1 – C2 – C3</w:t>
      </w:r>
      <w:r w:rsidR="00972334">
        <w:t>)</w:t>
      </w:r>
    </w:p>
    <w:p w:rsidR="00D24DB4" w:rsidRPr="008B593C" w:rsidRDefault="00D24DB4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Functie</w:t>
      </w:r>
    </w:p>
    <w:p w:rsidR="008B593C" w:rsidRDefault="00F5157F">
      <w:r w:rsidRPr="00AE2CCD">
        <w:t>Administratief</w:t>
      </w:r>
      <w:r>
        <w:t xml:space="preserve"> medewerker – financieel</w:t>
      </w:r>
    </w:p>
    <w:p w:rsidR="00D24DB4" w:rsidRPr="008B593C" w:rsidRDefault="00D24DB4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Plaats</w:t>
      </w:r>
      <w:r w:rsidR="008B593C" w:rsidRPr="008B593C">
        <w:t xml:space="preserve"> in het organogram</w:t>
      </w:r>
    </w:p>
    <w:p w:rsidR="009D577A" w:rsidRDefault="009D577A">
      <w:r>
        <w:t>Je wordt tewerkgesteld a</w:t>
      </w:r>
      <w:r w:rsidR="00D24DB4">
        <w:t>ls</w:t>
      </w:r>
      <w:r>
        <w:t xml:space="preserve"> financieel</w:t>
      </w:r>
      <w:r w:rsidR="00D24DB4">
        <w:t xml:space="preserve"> administratief medewerker </w:t>
      </w:r>
      <w:r w:rsidR="00D0468D">
        <w:t>bij de Financiële Dienst</w:t>
      </w:r>
      <w:r>
        <w:t xml:space="preserve">. Deze </w:t>
      </w:r>
      <w:r w:rsidR="00BE2033">
        <w:t xml:space="preserve">dienst </w:t>
      </w:r>
      <w:r>
        <w:t>va</w:t>
      </w:r>
      <w:r w:rsidR="00D0468D">
        <w:t>lt onder de bevoegdheid van de D</w:t>
      </w:r>
      <w:r>
        <w:t>irecteur</w:t>
      </w:r>
      <w:r w:rsidR="0050297A">
        <w:t xml:space="preserve"> Bedrijfsvoering/zonesecretaris en rapporteert aan de Bijzonder rekenplichtige van de hulpverleningszone.</w:t>
      </w:r>
    </w:p>
    <w:p w:rsidR="00D24DB4" w:rsidRPr="00AE2CCD" w:rsidRDefault="009D577A">
      <w:r>
        <w:t xml:space="preserve">De Financiële Cel bestaat uit een team van 4 personen met als leidinggevende een </w:t>
      </w:r>
      <w:r w:rsidR="0050297A">
        <w:t>hoofddeskundige financieel beleid</w:t>
      </w:r>
      <w:r>
        <w:t xml:space="preserve">. Samen </w:t>
      </w:r>
      <w:r w:rsidR="0050297A">
        <w:t>met het team draag je bij tot een effectief en efficiënt bestuur.</w:t>
      </w:r>
    </w:p>
    <w:p w:rsidR="00F5157F" w:rsidRPr="008B593C" w:rsidRDefault="00AE2CCD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>Doelstelling van de functie</w:t>
      </w:r>
    </w:p>
    <w:p w:rsidR="00D24DB4" w:rsidRDefault="00F5157F">
      <w:r>
        <w:t>Verwerken van financiële gegevens en boekhoudkundige documenten met als doel een juiste boekhouding te kunnen voeren. Hierdoor draagt u bij tot een efficiënte organisatie</w:t>
      </w:r>
      <w:r w:rsidR="0022466B">
        <w:t xml:space="preserve"> en helpt u mee de hulpverleningszone zijn kerntaak</w:t>
      </w:r>
      <w:r w:rsidR="009D577A">
        <w:t xml:space="preserve"> te</w:t>
      </w:r>
      <w:r w:rsidR="0022466B">
        <w:t xml:space="preserve"> laten vervullen.</w:t>
      </w:r>
      <w:r>
        <w:t xml:space="preserve"> </w:t>
      </w:r>
    </w:p>
    <w:p w:rsidR="00F5157F" w:rsidRPr="008B593C" w:rsidRDefault="008B593C" w:rsidP="008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</w:pPr>
      <w:r w:rsidRPr="008B593C">
        <w:t xml:space="preserve">Functie-inhoud </w:t>
      </w:r>
    </w:p>
    <w:p w:rsidR="008B593C" w:rsidRDefault="008B593C">
      <w:r w:rsidRPr="00D24DB4">
        <w:rPr>
          <w:color w:val="548DD4" w:themeColor="text2" w:themeTint="99"/>
        </w:rPr>
        <w:t>Kerntaken</w:t>
      </w:r>
    </w:p>
    <w:p w:rsidR="00D24DB4" w:rsidRDefault="00F5157F" w:rsidP="00D24DB4">
      <w:r>
        <w:t>Als financieel administratief medewerker vo</w:t>
      </w:r>
      <w:r w:rsidR="009D577A">
        <w:t>er je</w:t>
      </w:r>
      <w:r w:rsidR="00EB24D8">
        <w:t xml:space="preserve"> volgende kerntaken uit:</w:t>
      </w:r>
      <w:r>
        <w:t xml:space="preserve"> </w:t>
      </w:r>
    </w:p>
    <w:p w:rsidR="00EB24D8" w:rsidRPr="00D24DB4" w:rsidRDefault="00EB24D8" w:rsidP="00D42C3E">
      <w:pPr>
        <w:pStyle w:val="Lijstalinea"/>
        <w:numPr>
          <w:ilvl w:val="0"/>
          <w:numId w:val="12"/>
        </w:numPr>
      </w:pPr>
      <w:r w:rsidRPr="00D24DB4">
        <w:t>Voeren van een correcte boekhouding</w:t>
      </w:r>
    </w:p>
    <w:p w:rsidR="00121838" w:rsidRDefault="00EB24D8" w:rsidP="008B593C">
      <w:pPr>
        <w:pStyle w:val="Lijstalinea"/>
        <w:numPr>
          <w:ilvl w:val="0"/>
          <w:numId w:val="8"/>
        </w:numPr>
      </w:pPr>
      <w:r>
        <w:t xml:space="preserve">Je registreert binnenkomende facturen, controleert deze en volgt deze op. </w:t>
      </w:r>
    </w:p>
    <w:p w:rsidR="00B45EA1" w:rsidRDefault="00B45EA1" w:rsidP="008B593C">
      <w:pPr>
        <w:pStyle w:val="Lijstalinea"/>
        <w:numPr>
          <w:ilvl w:val="0"/>
          <w:numId w:val="8"/>
        </w:numPr>
      </w:pPr>
      <w:r>
        <w:t xml:space="preserve">Je controleert en verwerkt bankuittreksels en </w:t>
      </w:r>
      <w:r w:rsidR="0050297A">
        <w:t xml:space="preserve">verwerkt </w:t>
      </w:r>
      <w:r>
        <w:t>dez</w:t>
      </w:r>
      <w:r w:rsidR="009D577A">
        <w:t xml:space="preserve">e </w:t>
      </w:r>
      <w:r w:rsidR="0050297A">
        <w:t>in het boekhoudkundig systeem</w:t>
      </w:r>
      <w:r w:rsidR="009D577A">
        <w:t>.</w:t>
      </w:r>
      <w:r>
        <w:t xml:space="preserve"> </w:t>
      </w:r>
    </w:p>
    <w:p w:rsidR="009D577A" w:rsidRDefault="00425ECB" w:rsidP="008B593C">
      <w:pPr>
        <w:pStyle w:val="Lijstalinea"/>
        <w:numPr>
          <w:ilvl w:val="0"/>
          <w:numId w:val="8"/>
        </w:numPr>
      </w:pPr>
      <w:r>
        <w:t xml:space="preserve">Je volgt leveranciers </w:t>
      </w:r>
      <w:r w:rsidR="009D577A">
        <w:t>op</w:t>
      </w:r>
      <w:r>
        <w:t xml:space="preserve">. Dit betekent dat je </w:t>
      </w:r>
      <w:r w:rsidR="00121838">
        <w:t>bestelbonnen</w:t>
      </w:r>
      <w:r w:rsidR="0050297A">
        <w:t xml:space="preserve"> controleert en eventueel opmaakt</w:t>
      </w:r>
      <w:r w:rsidR="009D577A">
        <w:t>,</w:t>
      </w:r>
      <w:r w:rsidR="00121838">
        <w:t xml:space="preserve"> </w:t>
      </w:r>
      <w:r w:rsidR="0050297A">
        <w:t xml:space="preserve">contact opneemt </w:t>
      </w:r>
      <w:r w:rsidR="00774857">
        <w:t xml:space="preserve">met leveranciers, </w:t>
      </w:r>
      <w:r>
        <w:t xml:space="preserve">verantwoordelijk bent voor controle van de facturen tot de verwerking in de boekhouding. </w:t>
      </w:r>
    </w:p>
    <w:p w:rsidR="00D42C3E" w:rsidRDefault="00D42C3E" w:rsidP="008B593C">
      <w:pPr>
        <w:pStyle w:val="Lijstalinea"/>
        <w:numPr>
          <w:ilvl w:val="0"/>
          <w:numId w:val="8"/>
        </w:numPr>
      </w:pPr>
      <w:r>
        <w:t>Je onderhoudt contac</w:t>
      </w:r>
      <w:r w:rsidR="00BE2033">
        <w:t xml:space="preserve">ten met de verschillende posten met betrekking tot </w:t>
      </w:r>
      <w:r w:rsidR="005608F9">
        <w:t>dit domein</w:t>
      </w:r>
    </w:p>
    <w:p w:rsidR="00425ECB" w:rsidRDefault="00D42C3E" w:rsidP="00D42C3E">
      <w:pPr>
        <w:pStyle w:val="Lijstalinea"/>
        <w:numPr>
          <w:ilvl w:val="0"/>
          <w:numId w:val="8"/>
        </w:numPr>
      </w:pPr>
      <w:r>
        <w:t xml:space="preserve">Je klasseert </w:t>
      </w:r>
      <w:r w:rsidR="00F72BB3">
        <w:t>bewijsstukken</w:t>
      </w:r>
    </w:p>
    <w:p w:rsidR="00121838" w:rsidRDefault="00121838" w:rsidP="008B593C">
      <w:pPr>
        <w:pStyle w:val="Lijstalinea"/>
        <w:numPr>
          <w:ilvl w:val="0"/>
          <w:numId w:val="8"/>
        </w:numPr>
      </w:pPr>
      <w:r>
        <w:t xml:space="preserve">Je maakt </w:t>
      </w:r>
      <w:r w:rsidR="00425ECB">
        <w:t>rapporten op (bijvoorbeeld overzicht van bepaalde uitgaven).</w:t>
      </w:r>
    </w:p>
    <w:p w:rsidR="0063459D" w:rsidRPr="0063459D" w:rsidRDefault="0063459D" w:rsidP="0063459D">
      <w:pPr>
        <w:pStyle w:val="Lijstalinea"/>
        <w:ind w:left="1776"/>
        <w:rPr>
          <w:highlight w:val="yellow"/>
        </w:rPr>
      </w:pPr>
    </w:p>
    <w:p w:rsidR="00D42C3E" w:rsidRDefault="00D0468D" w:rsidP="00D42C3E">
      <w:pPr>
        <w:pStyle w:val="Lijstalinea"/>
        <w:numPr>
          <w:ilvl w:val="0"/>
          <w:numId w:val="12"/>
        </w:numPr>
      </w:pPr>
      <w:r>
        <w:t>Opvolgen</w:t>
      </w:r>
      <w:r w:rsidR="00121838" w:rsidRPr="00D24DB4">
        <w:t xml:space="preserve"> van het retributiereglement. </w:t>
      </w:r>
      <w:r w:rsidR="005A4237" w:rsidRPr="00D24DB4">
        <w:t>(</w:t>
      </w:r>
      <w:r w:rsidR="00121838" w:rsidRPr="00D24DB4">
        <w:t>In het retributiereglement staat bepaald welke tarief geldt voor welke interventie.</w:t>
      </w:r>
      <w:r w:rsidR="005A4237" w:rsidRPr="00D24DB4">
        <w:t>)</w:t>
      </w:r>
      <w:r w:rsidR="00121838" w:rsidRPr="00D24DB4">
        <w:t xml:space="preserve"> </w:t>
      </w:r>
      <w:r w:rsidR="00E41252">
        <w:t>Dit houdt onder meer volgende taken in:</w:t>
      </w:r>
    </w:p>
    <w:p w:rsidR="00AE2CCD" w:rsidRDefault="005A4237" w:rsidP="00D42C3E">
      <w:pPr>
        <w:pStyle w:val="Lijstalinea"/>
        <w:numPr>
          <w:ilvl w:val="0"/>
          <w:numId w:val="13"/>
        </w:numPr>
      </w:pPr>
      <w:r>
        <w:t xml:space="preserve">Je volgt openstaande vorderingen op. </w:t>
      </w:r>
      <w:r w:rsidR="00AE2CCD">
        <w:t>De facturen worden in de verschillende posten van de zone opgemaakt.</w:t>
      </w:r>
    </w:p>
    <w:p w:rsidR="005A4237" w:rsidRDefault="005A4237" w:rsidP="00D42C3E">
      <w:pPr>
        <w:pStyle w:val="Lijstalinea"/>
        <w:numPr>
          <w:ilvl w:val="0"/>
          <w:numId w:val="13"/>
        </w:numPr>
      </w:pPr>
      <w:r>
        <w:lastRenderedPageBreak/>
        <w:t xml:space="preserve">Je verstuurt </w:t>
      </w:r>
      <w:r w:rsidR="00AE2CCD">
        <w:t xml:space="preserve">hiervoor </w:t>
      </w:r>
      <w:r w:rsidR="00774857">
        <w:t xml:space="preserve">eerste </w:t>
      </w:r>
      <w:r>
        <w:t>aanmanin</w:t>
      </w:r>
      <w:r w:rsidR="00774857">
        <w:t xml:space="preserve">gen, laatste waarschuwingen, volgt de betalingen op en gaat over tot het aanstellen en opvolgen van de deurwaarder. Voor de administratieve opvolging hiervan wordt </w:t>
      </w:r>
      <w:r w:rsidR="00425ECB">
        <w:t>gewerkt met</w:t>
      </w:r>
      <w:r w:rsidR="00AE2CCD">
        <w:t xml:space="preserve"> specifieke toepassingssoftware.</w:t>
      </w:r>
    </w:p>
    <w:p w:rsidR="005A4237" w:rsidRDefault="00AE2CCD" w:rsidP="005608F9">
      <w:pPr>
        <w:pStyle w:val="Lijstalinea"/>
        <w:numPr>
          <w:ilvl w:val="0"/>
          <w:numId w:val="13"/>
        </w:numPr>
      </w:pPr>
      <w:r>
        <w:t xml:space="preserve">Je beantwoordt telefonische en schriftelijke vragen van burgers, advocaten en OCMW’s in verband met facturen, afbetalingsplannen, </w:t>
      </w:r>
      <w:r w:rsidR="00D42C3E">
        <w:t>collectieve schuldregeling, enz.</w:t>
      </w:r>
      <w:r w:rsidR="005608F9">
        <w:t xml:space="preserve"> </w:t>
      </w:r>
      <w:r w:rsidR="005A4237">
        <w:t>Indien nodig stel je ee</w:t>
      </w:r>
      <w:r>
        <w:t xml:space="preserve">n deurwaarder aan en volg je dit </w:t>
      </w:r>
      <w:r w:rsidR="008B593C">
        <w:t xml:space="preserve">dossier </w:t>
      </w:r>
      <w:r>
        <w:t>verder</w:t>
      </w:r>
      <w:r w:rsidR="005A4237">
        <w:t xml:space="preserve"> op. </w:t>
      </w:r>
    </w:p>
    <w:p w:rsidR="005A4237" w:rsidRPr="0035014C" w:rsidRDefault="005A4237" w:rsidP="00D42C3E">
      <w:pPr>
        <w:pStyle w:val="Lijstalinea"/>
        <w:numPr>
          <w:ilvl w:val="0"/>
          <w:numId w:val="13"/>
        </w:numPr>
      </w:pPr>
      <w:r>
        <w:t xml:space="preserve">Je maakt documenten op voor </w:t>
      </w:r>
      <w:r w:rsidRPr="0035014C">
        <w:t xml:space="preserve">het Fonds Dringende Geneeskundige hulp om een vergoeding te ontvangen van </w:t>
      </w:r>
      <w:r w:rsidR="00AE2CCD" w:rsidRPr="0035014C">
        <w:t xml:space="preserve">bepaalde openstaande </w:t>
      </w:r>
      <w:r w:rsidRPr="0035014C">
        <w:t>facturen.</w:t>
      </w:r>
    </w:p>
    <w:p w:rsidR="00AE2CCD" w:rsidRPr="0035014C" w:rsidRDefault="00AE2CCD" w:rsidP="00D42C3E">
      <w:pPr>
        <w:pStyle w:val="Lijstalinea"/>
        <w:numPr>
          <w:ilvl w:val="0"/>
          <w:numId w:val="13"/>
        </w:numPr>
      </w:pPr>
      <w:r w:rsidRPr="0035014C">
        <w:t xml:space="preserve">Bij onduidelijkheden bij facturen en tarificatie van bepaalde interventies neem je contact op met de desbetreffende post voor verdere afhandeling/informatie. </w:t>
      </w:r>
    </w:p>
    <w:p w:rsidR="005A4237" w:rsidRDefault="00AE2CCD" w:rsidP="0063459D">
      <w:pPr>
        <w:pStyle w:val="Lijstalinea"/>
        <w:numPr>
          <w:ilvl w:val="0"/>
          <w:numId w:val="13"/>
        </w:numPr>
      </w:pPr>
      <w:r w:rsidRPr="0035014C">
        <w:t>Je bent en blijft op de hoogte van het</w:t>
      </w:r>
      <w:r>
        <w:t xml:space="preserve"> retributiereglement en te volgen richtlijnen in verband met facturatie.</w:t>
      </w:r>
    </w:p>
    <w:p w:rsidR="009E2849" w:rsidRDefault="009E2849" w:rsidP="005A4237">
      <w:pPr>
        <w:pStyle w:val="Lijstalinea"/>
      </w:pPr>
    </w:p>
    <w:p w:rsidR="00D42C3E" w:rsidRDefault="00D42C3E" w:rsidP="00D42C3E">
      <w:pPr>
        <w:pStyle w:val="Lijstalinea"/>
        <w:numPr>
          <w:ilvl w:val="0"/>
          <w:numId w:val="12"/>
        </w:numPr>
      </w:pPr>
      <w:r>
        <w:t>Onderhouden van goede interne contacten met de verschillende posten, geven van informatie en afspraken maken om een goede werkrelatie te bekomen. Dit houdt onder meer volgende taken in:</w:t>
      </w:r>
    </w:p>
    <w:p w:rsidR="0063459D" w:rsidRDefault="0063459D" w:rsidP="00D42C3E">
      <w:pPr>
        <w:pStyle w:val="Lijstalinea"/>
        <w:numPr>
          <w:ilvl w:val="0"/>
          <w:numId w:val="15"/>
        </w:numPr>
      </w:pPr>
      <w:r>
        <w:t>Je beantwoordt vragen met betrekking tot jouw werkdomein</w:t>
      </w:r>
    </w:p>
    <w:p w:rsidR="00E41252" w:rsidRDefault="00E41252" w:rsidP="00D42C3E">
      <w:pPr>
        <w:pStyle w:val="Lijstalinea"/>
        <w:numPr>
          <w:ilvl w:val="0"/>
          <w:numId w:val="15"/>
        </w:numPr>
      </w:pPr>
      <w:r>
        <w:t>Je geeft duideli</w:t>
      </w:r>
      <w:r w:rsidR="00337D78">
        <w:t>jke informatie over richtlijnen en</w:t>
      </w:r>
      <w:r>
        <w:t xml:space="preserve"> procedures met betrekking tot jouw werkveld</w:t>
      </w:r>
    </w:p>
    <w:p w:rsidR="00E41252" w:rsidRDefault="00E41252" w:rsidP="00D42C3E">
      <w:pPr>
        <w:pStyle w:val="Lijstalinea"/>
        <w:numPr>
          <w:ilvl w:val="0"/>
          <w:numId w:val="15"/>
        </w:numPr>
      </w:pPr>
      <w:r>
        <w:t>Je maakt afspraken en onderhoudt contacten met de verschillende diensten</w:t>
      </w:r>
      <w:r w:rsidR="00774857">
        <w:t>.</w:t>
      </w:r>
    </w:p>
    <w:p w:rsidR="00D42C3E" w:rsidRDefault="00D42C3E" w:rsidP="00D42C3E">
      <w:pPr>
        <w:pStyle w:val="Lijstalinea"/>
        <w:ind w:left="1776"/>
      </w:pPr>
    </w:p>
    <w:p w:rsidR="00E41252" w:rsidRDefault="00337D78" w:rsidP="0063459D">
      <w:pPr>
        <w:pStyle w:val="Lijstalinea"/>
        <w:numPr>
          <w:ilvl w:val="0"/>
          <w:numId w:val="16"/>
        </w:numPr>
      </w:pPr>
      <w:r>
        <w:t>Op de hoogte blijven van verander</w:t>
      </w:r>
      <w:r w:rsidR="0063459D">
        <w:t>ende richtlijnen en regelgeving, toepassingssoftware en verdere expertise ontwikkelen met betrekking tot jouw werkdomein.</w:t>
      </w:r>
    </w:p>
    <w:p w:rsidR="009E2849" w:rsidRDefault="009E2849" w:rsidP="005A4237">
      <w:pPr>
        <w:pStyle w:val="Lijstalinea"/>
      </w:pPr>
    </w:p>
    <w:p w:rsidR="00F72BB3" w:rsidRDefault="00F72BB3" w:rsidP="005A4237">
      <w:pPr>
        <w:rPr>
          <w:color w:val="548DD4" w:themeColor="text2" w:themeTint="99"/>
        </w:rPr>
      </w:pPr>
      <w:r>
        <w:rPr>
          <w:color w:val="548DD4" w:themeColor="text2" w:themeTint="99"/>
        </w:rPr>
        <w:t>Aanvullende taken</w:t>
      </w:r>
    </w:p>
    <w:p w:rsidR="00AE2CCD" w:rsidRPr="00F72BB3" w:rsidRDefault="00F72BB3" w:rsidP="005A4237">
      <w:pPr>
        <w:rPr>
          <w:i/>
        </w:rPr>
      </w:pPr>
      <w:r w:rsidRPr="00F72BB3">
        <w:rPr>
          <w:i/>
        </w:rPr>
        <w:t xml:space="preserve">Daarnaast behoren volgende taken ook tot </w:t>
      </w:r>
      <w:r w:rsidR="00E41252">
        <w:rPr>
          <w:i/>
        </w:rPr>
        <w:t>jo</w:t>
      </w:r>
      <w:r w:rsidRPr="00F72BB3">
        <w:rPr>
          <w:i/>
        </w:rPr>
        <w:t>uw takenpakket.</w:t>
      </w:r>
    </w:p>
    <w:p w:rsidR="00F72BB3" w:rsidRDefault="00F72BB3" w:rsidP="00D42C3E">
      <w:pPr>
        <w:pStyle w:val="Lijstalinea"/>
        <w:numPr>
          <w:ilvl w:val="0"/>
          <w:numId w:val="16"/>
        </w:numPr>
      </w:pPr>
      <w:r>
        <w:t xml:space="preserve">Verdelen van de binnenkomende post </w:t>
      </w:r>
    </w:p>
    <w:p w:rsidR="00F72BB3" w:rsidRDefault="00F72BB3" w:rsidP="00D42C3E">
      <w:pPr>
        <w:pStyle w:val="Lijstalinea"/>
        <w:numPr>
          <w:ilvl w:val="0"/>
          <w:numId w:val="16"/>
        </w:numPr>
      </w:pPr>
      <w:r>
        <w:t xml:space="preserve">Brieven, documenten </w:t>
      </w:r>
      <w:r w:rsidR="00E41252">
        <w:t xml:space="preserve">en </w:t>
      </w:r>
      <w:r>
        <w:t>dossiers archive</w:t>
      </w:r>
      <w:r w:rsidR="009E2849">
        <w:t>ren en opvolgen</w:t>
      </w:r>
    </w:p>
    <w:p w:rsidR="005A4237" w:rsidRDefault="00F72BB3" w:rsidP="00D42C3E">
      <w:pPr>
        <w:pStyle w:val="Lijstalinea"/>
        <w:numPr>
          <w:ilvl w:val="0"/>
          <w:numId w:val="16"/>
        </w:numPr>
      </w:pPr>
      <w:r>
        <w:t>Bijspringen bij collega’s op de eigen dienst of andere diensten bij drukke periodes of bij afwezigheden, enz….</w:t>
      </w:r>
    </w:p>
    <w:p w:rsidR="009E2849" w:rsidRDefault="009E2849" w:rsidP="00D42C3E">
      <w:pPr>
        <w:pStyle w:val="Lijstalinea"/>
        <w:numPr>
          <w:ilvl w:val="0"/>
          <w:numId w:val="16"/>
        </w:numPr>
      </w:pPr>
      <w:r>
        <w:t xml:space="preserve">Deelnemen aan interne vergaderingen en overleggen met collega’s om een vlotte samenwerking </w:t>
      </w:r>
      <w:r w:rsidR="00D0468D">
        <w:t xml:space="preserve">en werking binnen de dienst </w:t>
      </w:r>
      <w:r>
        <w:t>te bewerkstelligen</w:t>
      </w:r>
    </w:p>
    <w:p w:rsidR="009E2849" w:rsidRDefault="009E2849" w:rsidP="00D42C3E">
      <w:pPr>
        <w:pStyle w:val="Lijstalinea"/>
        <w:numPr>
          <w:ilvl w:val="0"/>
          <w:numId w:val="16"/>
        </w:numPr>
      </w:pPr>
      <w:r>
        <w:t xml:space="preserve">Signaleren van behoeften, tekorten en problemen rondom de werking van de dienst en meedenken over oplossingen </w:t>
      </w:r>
    </w:p>
    <w:p w:rsidR="00AE2CCD" w:rsidRDefault="00AE2CCD" w:rsidP="00AE2CCD"/>
    <w:p w:rsidR="003E2E65" w:rsidRPr="005D31BF" w:rsidRDefault="00D24DB4" w:rsidP="005D3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 w:rsidRPr="005D31BF">
        <w:t>Competenties</w:t>
      </w:r>
      <w:r w:rsidR="0063459D" w:rsidRPr="005D31BF">
        <w:t xml:space="preserve"> </w:t>
      </w:r>
    </w:p>
    <w:p w:rsidR="009F0638" w:rsidRPr="009F0638" w:rsidRDefault="009F0638" w:rsidP="009F0638">
      <w:pPr>
        <w:rPr>
          <w:b/>
        </w:rPr>
      </w:pPr>
      <w:r w:rsidRPr="009F0638">
        <w:rPr>
          <w:b/>
        </w:rPr>
        <w:t>Klantgerichtheid</w:t>
      </w:r>
    </w:p>
    <w:p w:rsidR="009F0638" w:rsidRPr="009F0638" w:rsidRDefault="009F0638" w:rsidP="009F0638">
      <w:pPr>
        <w:rPr>
          <w:i/>
        </w:rPr>
      </w:pPr>
      <w:r w:rsidRPr="009F0638">
        <w:rPr>
          <w:i/>
        </w:rPr>
        <w:t>Trap 2 actief</w:t>
      </w:r>
      <w:r>
        <w:rPr>
          <w:i/>
        </w:rPr>
        <w:t xml:space="preserve"> meedenken, </w:t>
      </w:r>
      <w:r w:rsidRPr="009F0638">
        <w:rPr>
          <w:i/>
        </w:rPr>
        <w:t>inspelen op vragen van de klant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lastRenderedPageBreak/>
        <w:t>Leeft zich in de situatie van klanten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Speelt in op vragen van klanten en houdt zich aan de regels of afspraken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Denkt spontaan mee met de klant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Zoekt naar oplossingen bij problemen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Neemt verantwoordelijkheid op bij fouten of klachten</w:t>
      </w:r>
    </w:p>
    <w:p w:rsidR="009F0638" w:rsidRPr="009F0638" w:rsidRDefault="009F0638" w:rsidP="009F0638">
      <w:pPr>
        <w:rPr>
          <w:b/>
        </w:rPr>
      </w:pPr>
      <w:r w:rsidRPr="009F0638">
        <w:rPr>
          <w:b/>
        </w:rPr>
        <w:t>Nauwgezetheid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Werkt aandachtig geconcentreerd 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Controleert secuur de kwaliteit van het werk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Heeft oog voor detail</w:t>
      </w:r>
    </w:p>
    <w:p w:rsidR="009F0638" w:rsidRPr="009F0638" w:rsidRDefault="009F0638" w:rsidP="009F0638">
      <w:pPr>
        <w:rPr>
          <w:b/>
        </w:rPr>
      </w:pPr>
      <w:r w:rsidRPr="009F0638">
        <w:rPr>
          <w:b/>
        </w:rPr>
        <w:t>Zelfstandig werken</w:t>
      </w:r>
    </w:p>
    <w:p w:rsidR="009F0638" w:rsidRPr="009F0638" w:rsidRDefault="009F0638" w:rsidP="009F0638">
      <w:pPr>
        <w:rPr>
          <w:i/>
        </w:rPr>
      </w:pPr>
      <w:r w:rsidRPr="009F0638">
        <w:rPr>
          <w:i/>
        </w:rPr>
        <w:t>Trap 1 zelfstandig werken, organiseren eigen werk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Organiseert het eigen werk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Kan werken zonder externe controle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Werkt taken tijdig en volledig af</w:t>
      </w:r>
    </w:p>
    <w:p w:rsid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Stuurt bij indien er fouten optreden of bij wijzigende omstandigheden</w:t>
      </w:r>
    </w:p>
    <w:p w:rsidR="009F0638" w:rsidRDefault="009F0638" w:rsidP="009F0638">
      <w:pPr>
        <w:rPr>
          <w:b/>
        </w:rPr>
      </w:pPr>
      <w:r>
        <w:rPr>
          <w:b/>
        </w:rPr>
        <w:t>PC</w:t>
      </w:r>
      <w:r w:rsidR="003E2E65" w:rsidRPr="009F0638">
        <w:rPr>
          <w:b/>
        </w:rPr>
        <w:t>-kennis hebben</w:t>
      </w:r>
    </w:p>
    <w:p w:rsidR="008D5853" w:rsidRPr="008D5853" w:rsidRDefault="008D5853" w:rsidP="009F0638">
      <w:pPr>
        <w:rPr>
          <w:i/>
        </w:rPr>
      </w:pPr>
      <w:r w:rsidRPr="008D5853">
        <w:rPr>
          <w:i/>
        </w:rPr>
        <w:t>U kent de pc-toe</w:t>
      </w:r>
      <w:r w:rsidR="00DD59E9">
        <w:rPr>
          <w:i/>
        </w:rPr>
        <w:t xml:space="preserve">passingen zoals die binnen uw functie </w:t>
      </w:r>
      <w:r w:rsidRPr="008D5853">
        <w:rPr>
          <w:i/>
        </w:rPr>
        <w:t xml:space="preserve"> gebruikt worden en kan deze vlot gebruiken.</w:t>
      </w:r>
    </w:p>
    <w:p w:rsidR="008D5853" w:rsidRDefault="008D5853" w:rsidP="008D5853">
      <w:pPr>
        <w:pStyle w:val="Lijstalinea"/>
        <w:numPr>
          <w:ilvl w:val="1"/>
          <w:numId w:val="21"/>
        </w:numPr>
        <w:ind w:left="720"/>
      </w:pPr>
      <w:r>
        <w:t>U kent de mogelijkheden van de pc-toepassingen</w:t>
      </w:r>
    </w:p>
    <w:p w:rsidR="008D5853" w:rsidRDefault="008D5853" w:rsidP="008D5853">
      <w:pPr>
        <w:pStyle w:val="Lijstalinea"/>
        <w:numPr>
          <w:ilvl w:val="1"/>
          <w:numId w:val="21"/>
        </w:numPr>
        <w:ind w:left="720"/>
      </w:pPr>
      <w:r>
        <w:t>U weet vlot de software te gebruiken om uw opdracht efficiënt uit te voeren</w:t>
      </w:r>
    </w:p>
    <w:p w:rsidR="008D5853" w:rsidRPr="008D5853" w:rsidRDefault="008D5853" w:rsidP="008D5853">
      <w:pPr>
        <w:pStyle w:val="Lijstalinea"/>
        <w:numPr>
          <w:ilvl w:val="1"/>
          <w:numId w:val="21"/>
        </w:numPr>
        <w:ind w:left="720"/>
      </w:pPr>
      <w:r>
        <w:t>U zoekt zelf naar mogelijkheden binnen de toepassing om uw werk snel en correct uit te voeren</w:t>
      </w:r>
    </w:p>
    <w:p w:rsidR="009F0638" w:rsidRPr="009F0638" w:rsidRDefault="009F0638" w:rsidP="009F0638">
      <w:pPr>
        <w:rPr>
          <w:b/>
        </w:rPr>
      </w:pPr>
      <w:r w:rsidRPr="009F0638">
        <w:rPr>
          <w:b/>
        </w:rPr>
        <w:t>Flexibiliteit</w:t>
      </w:r>
    </w:p>
    <w:p w:rsidR="009F0638" w:rsidRPr="009F0638" w:rsidRDefault="009F0638" w:rsidP="009F0638">
      <w:pPr>
        <w:rPr>
          <w:i/>
        </w:rPr>
      </w:pPr>
      <w:r w:rsidRPr="009F0638">
        <w:rPr>
          <w:i/>
        </w:rPr>
        <w:t>Trap 2 snel schakelen in moeilijkere of complexere situaties, doorzien van en inspelen op wijzigingen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Verandert op praktische wijze plan of aanpak om het beoogde resultaat efficiënter te kunnen bereiken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Is snel inzetbaar, ook op andere (aangrenzende) vakgebieden </w:t>
      </w:r>
    </w:p>
    <w:p w:rsidR="008D5853" w:rsidRDefault="009F0638" w:rsidP="008D5853">
      <w:pPr>
        <w:pStyle w:val="Lijstalinea"/>
        <w:numPr>
          <w:ilvl w:val="1"/>
          <w:numId w:val="21"/>
        </w:numPr>
        <w:ind w:left="720"/>
      </w:pPr>
      <w:r w:rsidRPr="009F0638">
        <w:t>Herkent weerstand en gaat hier gepast mee om</w:t>
      </w:r>
    </w:p>
    <w:p w:rsidR="005D31BF" w:rsidRPr="009F0638" w:rsidRDefault="005D31BF" w:rsidP="009D0A75">
      <w:pPr>
        <w:pStyle w:val="Lijstalinea"/>
      </w:pPr>
    </w:p>
    <w:p w:rsidR="009F0638" w:rsidRPr="009F0638" w:rsidRDefault="009F0638" w:rsidP="009F0638">
      <w:pPr>
        <w:rPr>
          <w:b/>
        </w:rPr>
      </w:pPr>
      <w:r w:rsidRPr="009F0638">
        <w:rPr>
          <w:b/>
        </w:rPr>
        <w:t>Mondeling communiceren</w:t>
      </w:r>
    </w:p>
    <w:p w:rsidR="009F0638" w:rsidRPr="009F0638" w:rsidRDefault="009F0638" w:rsidP="009F0638">
      <w:pPr>
        <w:rPr>
          <w:i/>
        </w:rPr>
      </w:pPr>
      <w:r w:rsidRPr="009F0638">
        <w:rPr>
          <w:i/>
        </w:rPr>
        <w:t>Trap 2 communiceren in twee richtingen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Legt vlot contacten met verschillende mensen (achtergrond, eigenheid,…)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Sluit de boodschap aan op de behoeften van toehoorders en gaat in op reacties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Onderkent (non)verbale communicatie en speelt erop in  </w:t>
      </w:r>
    </w:p>
    <w:p w:rsidR="009F0638" w:rsidRDefault="009F0638" w:rsidP="008D5853">
      <w:pPr>
        <w:pStyle w:val="Lijstalinea"/>
        <w:numPr>
          <w:ilvl w:val="1"/>
          <w:numId w:val="21"/>
        </w:numPr>
        <w:ind w:left="720"/>
      </w:pPr>
      <w:r w:rsidRPr="009F0638">
        <w:t>Bouwt overleg in</w:t>
      </w:r>
    </w:p>
    <w:p w:rsidR="009F0638" w:rsidRPr="009F0638" w:rsidRDefault="009F0638" w:rsidP="009F0638">
      <w:pPr>
        <w:rPr>
          <w:b/>
        </w:rPr>
      </w:pPr>
      <w:r w:rsidRPr="009F0638">
        <w:rPr>
          <w:b/>
        </w:rPr>
        <w:t>Integriteit</w:t>
      </w:r>
    </w:p>
    <w:p w:rsidR="009F0638" w:rsidRPr="009F0638" w:rsidRDefault="009F0638" w:rsidP="009F0638">
      <w:pPr>
        <w:rPr>
          <w:i/>
        </w:rPr>
      </w:pPr>
      <w:r w:rsidRPr="009F0638">
        <w:rPr>
          <w:i/>
        </w:rPr>
        <w:lastRenderedPageBreak/>
        <w:t xml:space="preserve">Trap 2 discreet handelen 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Neemt verantwoordelijkheid voor eigen werk en komt open uit voor fouten 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Gaat zorgvuldig en discreet om met gevoelige of vertrouwelijke informatie 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Houdt vast aan normen, ook wanneer dit voor zichzelf niet de meest gunstige keuze is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Toont voorbeeldgedrag in respect, eerlijkheid en betrouwbaarheid</w:t>
      </w:r>
    </w:p>
    <w:p w:rsidR="009F0638" w:rsidRPr="009F0638" w:rsidRDefault="009F0638" w:rsidP="009F0638">
      <w:pPr>
        <w:rPr>
          <w:b/>
        </w:rPr>
      </w:pPr>
      <w:r w:rsidRPr="009F0638">
        <w:rPr>
          <w:b/>
        </w:rPr>
        <w:t>Loyaal samenwerken</w:t>
      </w:r>
    </w:p>
    <w:p w:rsidR="009F0638" w:rsidRPr="009F0638" w:rsidRDefault="009F0638" w:rsidP="009F0638">
      <w:pPr>
        <w:rPr>
          <w:i/>
        </w:rPr>
      </w:pPr>
      <w:r w:rsidRPr="009F0638">
        <w:rPr>
          <w:i/>
        </w:rPr>
        <w:t>Trap 2 handelen in het belang van de organisatie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Bouwt mee aan een positief imago van de organisatie  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Is bereid zich extra in te spannen voor de organisatie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Stelt het organisatiebelang voorop 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 xml:space="preserve">Respecteert in de eigen adviezen en beslissingen het ruimere beleidskader 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Draagt bij aan de gewenste organisatiecultuur</w:t>
      </w:r>
    </w:p>
    <w:p w:rsidR="009F0638" w:rsidRPr="009F0638" w:rsidRDefault="009F0638" w:rsidP="009F0638">
      <w:pPr>
        <w:rPr>
          <w:i/>
        </w:rPr>
      </w:pPr>
      <w:r w:rsidRPr="009F0638">
        <w:rPr>
          <w:i/>
        </w:rPr>
        <w:t>Trap 2 op eigen initiatief met anderen werken aan een gezamenlijk resultaat, ook buiten de eigen dienst (andere diensten, projectgroepen, werkgroepen)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Overlegt en maakt afspraken om tot een gezamenlijk resultaat te komen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Blijft meedenken en bijdragen tot een groepsopdracht, ook al is dit niet van persoonlijk belang</w:t>
      </w:r>
    </w:p>
    <w:p w:rsidR="009F0638" w:rsidRPr="009F0638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Stelt zich positief op, brengt energie en dynamiek in de groep</w:t>
      </w:r>
    </w:p>
    <w:p w:rsidR="00D24DB4" w:rsidRDefault="009F0638" w:rsidP="009F0638">
      <w:pPr>
        <w:pStyle w:val="Lijstalinea"/>
        <w:numPr>
          <w:ilvl w:val="1"/>
          <w:numId w:val="21"/>
        </w:numPr>
        <w:ind w:left="720"/>
      </w:pPr>
      <w:r w:rsidRPr="009F0638">
        <w:t>Stimuleert anderen om informatie of ideeën met elkaar te delen</w:t>
      </w:r>
    </w:p>
    <w:p w:rsidR="005D31BF" w:rsidRDefault="005D31BF" w:rsidP="005D31BF"/>
    <w:p w:rsidR="005D31BF" w:rsidRPr="00D24DB4" w:rsidRDefault="005D31BF" w:rsidP="005D31BF">
      <w:r>
        <w:t>Deze competenties kunnen indien nodig aangevuld of gewijzigd worden.</w:t>
      </w:r>
    </w:p>
    <w:sectPr w:rsidR="005D31BF" w:rsidRPr="00D2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73" w:rsidRDefault="00C42873" w:rsidP="00D42C3E">
      <w:pPr>
        <w:spacing w:after="0" w:line="240" w:lineRule="auto"/>
      </w:pPr>
      <w:r>
        <w:separator/>
      </w:r>
    </w:p>
  </w:endnote>
  <w:endnote w:type="continuationSeparator" w:id="0">
    <w:p w:rsidR="00C42873" w:rsidRDefault="00C42873" w:rsidP="00D4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73" w:rsidRDefault="00C42873" w:rsidP="00D42C3E">
      <w:pPr>
        <w:spacing w:after="0" w:line="240" w:lineRule="auto"/>
      </w:pPr>
      <w:r>
        <w:separator/>
      </w:r>
    </w:p>
  </w:footnote>
  <w:footnote w:type="continuationSeparator" w:id="0">
    <w:p w:rsidR="00C42873" w:rsidRDefault="00C42873" w:rsidP="00D4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997"/>
    <w:multiLevelType w:val="hybridMultilevel"/>
    <w:tmpl w:val="235E3F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D73"/>
    <w:multiLevelType w:val="hybridMultilevel"/>
    <w:tmpl w:val="8408ADCC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91ECB5A">
      <w:numFmt w:val="bullet"/>
      <w:lvlText w:val="•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F27F0F"/>
    <w:multiLevelType w:val="hybridMultilevel"/>
    <w:tmpl w:val="A19C8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117CDD"/>
    <w:multiLevelType w:val="hybridMultilevel"/>
    <w:tmpl w:val="0FDA6FBE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925EE"/>
    <w:multiLevelType w:val="hybridMultilevel"/>
    <w:tmpl w:val="2E481002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3A31E7"/>
    <w:multiLevelType w:val="hybridMultilevel"/>
    <w:tmpl w:val="3454F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1FF5"/>
    <w:multiLevelType w:val="hybridMultilevel"/>
    <w:tmpl w:val="72A2540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E87E51"/>
    <w:multiLevelType w:val="hybridMultilevel"/>
    <w:tmpl w:val="07244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5144"/>
    <w:multiLevelType w:val="hybridMultilevel"/>
    <w:tmpl w:val="EB18A54A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E3A"/>
    <w:multiLevelType w:val="hybridMultilevel"/>
    <w:tmpl w:val="BC0CBD26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368C"/>
    <w:multiLevelType w:val="hybridMultilevel"/>
    <w:tmpl w:val="3168C6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41492"/>
    <w:multiLevelType w:val="hybridMultilevel"/>
    <w:tmpl w:val="A76EC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2A96"/>
    <w:multiLevelType w:val="hybridMultilevel"/>
    <w:tmpl w:val="F94CA3CC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11A51"/>
    <w:multiLevelType w:val="hybridMultilevel"/>
    <w:tmpl w:val="8BC80CC2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11D1E"/>
    <w:multiLevelType w:val="hybridMultilevel"/>
    <w:tmpl w:val="99BE9B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E06FE"/>
    <w:multiLevelType w:val="hybridMultilevel"/>
    <w:tmpl w:val="D46CD532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302AF"/>
    <w:multiLevelType w:val="hybridMultilevel"/>
    <w:tmpl w:val="35F41A28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26651"/>
    <w:multiLevelType w:val="hybridMultilevel"/>
    <w:tmpl w:val="FE000320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778EA"/>
    <w:multiLevelType w:val="hybridMultilevel"/>
    <w:tmpl w:val="DEC6E00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D304A4"/>
    <w:multiLevelType w:val="hybridMultilevel"/>
    <w:tmpl w:val="4CB40A8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454"/>
    <w:multiLevelType w:val="hybridMultilevel"/>
    <w:tmpl w:val="FB0241E0"/>
    <w:lvl w:ilvl="0" w:tplc="F52C3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20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1"/>
  </w:num>
  <w:num w:numId="16">
    <w:abstractNumId w:val="19"/>
  </w:num>
  <w:num w:numId="17">
    <w:abstractNumId w:val="11"/>
  </w:num>
  <w:num w:numId="18">
    <w:abstractNumId w:val="5"/>
  </w:num>
  <w:num w:numId="19">
    <w:abstractNumId w:val="2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7F"/>
    <w:rsid w:val="0010188E"/>
    <w:rsid w:val="00121838"/>
    <w:rsid w:val="0022466B"/>
    <w:rsid w:val="0027502A"/>
    <w:rsid w:val="002C0880"/>
    <w:rsid w:val="00337D78"/>
    <w:rsid w:val="0035014C"/>
    <w:rsid w:val="003760FC"/>
    <w:rsid w:val="00377EC3"/>
    <w:rsid w:val="003E2E65"/>
    <w:rsid w:val="00425ECB"/>
    <w:rsid w:val="004C0805"/>
    <w:rsid w:val="0050297A"/>
    <w:rsid w:val="005608F9"/>
    <w:rsid w:val="005A4237"/>
    <w:rsid w:val="005D31BF"/>
    <w:rsid w:val="0063459D"/>
    <w:rsid w:val="007065DB"/>
    <w:rsid w:val="00771E4D"/>
    <w:rsid w:val="00774857"/>
    <w:rsid w:val="008B593C"/>
    <w:rsid w:val="008D5853"/>
    <w:rsid w:val="00972334"/>
    <w:rsid w:val="009D0A75"/>
    <w:rsid w:val="009D577A"/>
    <w:rsid w:val="009E2849"/>
    <w:rsid w:val="009F0638"/>
    <w:rsid w:val="00AE2CCD"/>
    <w:rsid w:val="00B2290A"/>
    <w:rsid w:val="00B43362"/>
    <w:rsid w:val="00B45EA1"/>
    <w:rsid w:val="00BE2033"/>
    <w:rsid w:val="00C17716"/>
    <w:rsid w:val="00C36B53"/>
    <w:rsid w:val="00C42873"/>
    <w:rsid w:val="00D0468D"/>
    <w:rsid w:val="00D24DB4"/>
    <w:rsid w:val="00D42C3E"/>
    <w:rsid w:val="00DD59E9"/>
    <w:rsid w:val="00E100DE"/>
    <w:rsid w:val="00E41252"/>
    <w:rsid w:val="00EB24D8"/>
    <w:rsid w:val="00EB434B"/>
    <w:rsid w:val="00F5157F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EB7FE-5615-4ABB-9EF2-C1E14A1E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515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5157F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EB24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68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4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C3E"/>
  </w:style>
  <w:style w:type="paragraph" w:styleId="Voettekst">
    <w:name w:val="footer"/>
    <w:basedOn w:val="Standaard"/>
    <w:link w:val="VoettekstChar"/>
    <w:uiPriority w:val="99"/>
    <w:unhideWhenUsed/>
    <w:rsid w:val="00D4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C3E"/>
  </w:style>
  <w:style w:type="paragraph" w:customStyle="1" w:styleId="Hoofdtitel">
    <w:name w:val="Hoofdtitel"/>
    <w:basedOn w:val="Standaard"/>
    <w:rsid w:val="009F0638"/>
    <w:pPr>
      <w:spacing w:after="0" w:line="240" w:lineRule="auto"/>
    </w:pPr>
    <w:rPr>
      <w:rFonts w:ascii="Century Gothic" w:eastAsia="Times New Roman" w:hAnsi="Century Gothic" w:cs="Century Gothic"/>
      <w:b/>
      <w:bCs/>
      <w:sz w:val="28"/>
      <w:szCs w:val="28"/>
      <w:lang w:val="nl-NL" w:eastAsia="nl-NL"/>
    </w:rPr>
  </w:style>
  <w:style w:type="paragraph" w:customStyle="1" w:styleId="Opsomming">
    <w:name w:val="Opsomming"/>
    <w:basedOn w:val="Standaard"/>
    <w:rsid w:val="009F0638"/>
    <w:pPr>
      <w:tabs>
        <w:tab w:val="num" w:pos="720"/>
      </w:tabs>
      <w:spacing w:after="0" w:line="240" w:lineRule="auto"/>
      <w:ind w:left="720" w:hanging="360"/>
    </w:pPr>
    <w:rPr>
      <w:rFonts w:ascii="Century Gothic" w:eastAsia="Times New Roman" w:hAnsi="Century Gothic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AEC3-5377-49FE-AB56-975648A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19F9E09A</Template>
  <TotalTime>0</TotalTime>
  <Pages>4</Pages>
  <Words>1020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e-BO Enterprises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Hinderyckx</dc:creator>
  <cp:lastModifiedBy>Isabelle De Buysere</cp:lastModifiedBy>
  <cp:revision>2</cp:revision>
  <cp:lastPrinted>2017-02-20T16:14:00Z</cp:lastPrinted>
  <dcterms:created xsi:type="dcterms:W3CDTF">2019-02-08T12:12:00Z</dcterms:created>
  <dcterms:modified xsi:type="dcterms:W3CDTF">2019-02-08T12:12:00Z</dcterms:modified>
</cp:coreProperties>
</file>